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left" w:pos="6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УТВЕРЖДАЮ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6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                                    Заведующий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6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детским садом 58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6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«____»__________20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  <w:t xml:space="preserve">Колдоякова В.В.____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6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 №___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6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«___»_____20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Годовой календарный учебный график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Киселевского городского округа детского сада №58 комбинированного вида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-20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Годовой календарный график разработан в соответствии с: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«Об образовании в Российской Федерации» от 29 декабря 2012 г. N 273-ФЗ с учетом поправок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сентября 2022 г. N 371-Ф3;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6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к устройству, содержанию и организации режима в дошкольных образовательных организациях, СанПин 1.2.3685-21;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Российской Федерации (Минобрнауки России) от 17 октября 2013 г. N 1155 г.);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(принята всенародным голосованием 12.12.1993), с учетом поправок, внесенных Законами РФ о поправках к Конституции РФ от 30.12.2008 N 6-ФКЗ, от 30.12.2008 N 7-ФКЗ;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Концепцией непрерывного образования (дошкольная и начальная ступень);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бюджетного дошкольного образовательного учреждения Киселевского городского округа детского сада №58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и Рабочей программой воспитания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Муниципального бюджетного дошкольного образовательного учреждения Киселевского городского округа детского сада №58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01.09.20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31.05.20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недель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дней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часов (с 7:00 до 19:00)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воскресенье, праздничные дни (установленные законодательством РФ)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для первой младшей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по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педагогического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(«Мастерская Деда Мороза» - образовательная деятельность художественно-эстетической направленности)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итогового педагогического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в подготовительной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31.08.20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Проводиться образовательная деятельность физкультурно-оздоровительной направленности.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Новогодние каникулы;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января – Рождество Христово;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– День Защитников Отечества;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– Международный женский день;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мая – Праздник Весны и Труда;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– День Победы;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– День России;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– День народного единства.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Максимально допустимый объем образовательной нагрузки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2417"/>
        <w:gridCol w:w="2642"/>
        <w:gridCol w:w="2256"/>
        <w:gridCol w:w="2256"/>
      </w:tblGrid>
      <w:tr>
        <w:trPr/>
        <w:tc>
          <w:tcPr>
            <w:tcW w:w="2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непрерывной образовательной деятельности (минуты)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Недельная образовательная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(кол-во 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Недельная образовательная нагрузка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(кол-во часов)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логопедическая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2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логопедическая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24">
    <w:name w:val="Balloon Text"/>
    <w:basedOn w:val="619"/>
    <w:link w:val="6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5" w:customStyle="1">
    <w:name w:val="Текст выноски Знак"/>
    <w:basedOn w:val="620"/>
    <w:link w:val="624"/>
    <w:uiPriority w:val="99"/>
    <w:semiHidden/>
    <w:rPr>
      <w:rFonts w:ascii="Segoe UI" w:hAnsi="Segoe UI" w:cs="Segoe UI"/>
      <w:sz w:val="18"/>
      <w:szCs w:val="18"/>
    </w:rPr>
  </w:style>
  <w:style w:type="paragraph" w:styleId="626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16</cp:revision>
  <dcterms:created xsi:type="dcterms:W3CDTF">2018-06-28T04:12:00Z</dcterms:created>
  <dcterms:modified xsi:type="dcterms:W3CDTF">2024-08-28T03:45:05Z</dcterms:modified>
</cp:coreProperties>
</file>